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0196" w14:textId="1D7E996D" w:rsidR="009A37FB" w:rsidRPr="009A37FB" w:rsidRDefault="009A37FB" w:rsidP="000C4812">
      <w:pPr>
        <w:pStyle w:val="20"/>
        <w:ind w:left="0" w:firstLine="0"/>
        <w:jc w:val="center"/>
        <w:rPr>
          <w:sz w:val="28"/>
          <w:szCs w:val="28"/>
        </w:rPr>
      </w:pPr>
      <w:r w:rsidRPr="009A37FB">
        <w:rPr>
          <w:sz w:val="28"/>
          <w:szCs w:val="28"/>
        </w:rPr>
        <w:t xml:space="preserve">О </w:t>
      </w:r>
      <w:r>
        <w:rPr>
          <w:sz w:val="28"/>
          <w:szCs w:val="28"/>
        </w:rPr>
        <w:t>ДЕЙСТВУЮЩИХ ПРАВИЛАХ ВНУТРЕННЕГО РАСПОРЯДКА В МЕСТАХ ОТБЫВАНИЯ АДМИНИСТРАТИВНОГО АРЕСТА И УЧРЕЖДЕНИЯХ УГОЛОВНО</w:t>
      </w:r>
      <w:r w:rsidR="00FA1D50">
        <w:rPr>
          <w:sz w:val="28"/>
          <w:szCs w:val="28"/>
        </w:rPr>
        <w:t>-ИСПРАВИТЕЛЬНОЙ СИСТЕМЫ РЕСПУБЛИКИ АРМЕНИЯ</w:t>
      </w:r>
    </w:p>
    <w:p w14:paraId="41F9C19D" w14:textId="25858E83" w:rsidR="00716701" w:rsidRDefault="00716701" w:rsidP="006128C9">
      <w:pPr>
        <w:pStyle w:val="20"/>
        <w:shd w:val="clear" w:color="auto" w:fill="auto"/>
        <w:spacing w:line="240" w:lineRule="auto"/>
        <w:ind w:left="1259" w:firstLine="0"/>
        <w:jc w:val="left"/>
      </w:pPr>
    </w:p>
    <w:p w14:paraId="0FB8EF57" w14:textId="44C2957A" w:rsidR="00716701" w:rsidRDefault="00716701" w:rsidP="006128C9">
      <w:pPr>
        <w:pStyle w:val="20"/>
        <w:shd w:val="clear" w:color="auto" w:fill="auto"/>
        <w:spacing w:line="240" w:lineRule="auto"/>
        <w:ind w:left="1259" w:firstLine="0"/>
        <w:jc w:val="left"/>
      </w:pPr>
    </w:p>
    <w:p w14:paraId="0CD8CFD9" w14:textId="2C5BB366" w:rsidR="00716701" w:rsidRPr="0004489A" w:rsidRDefault="00264CF4" w:rsidP="004053C3">
      <w:pPr>
        <w:spacing w:line="360" w:lineRule="auto"/>
        <w:ind w:firstLine="708"/>
        <w:jc w:val="both"/>
        <w:rPr>
          <w:rFonts w:ascii="Times New Roman" w:hAnsi="Times New Roman" w:cs="Times New Roman"/>
          <w:sz w:val="28"/>
          <w:szCs w:val="28"/>
        </w:rPr>
      </w:pPr>
      <w:r w:rsidRPr="0004489A">
        <w:rPr>
          <w:rFonts w:ascii="Times New Roman" w:hAnsi="Times New Roman" w:cs="Times New Roman"/>
          <w:sz w:val="28"/>
          <w:szCs w:val="28"/>
        </w:rPr>
        <w:t>П</w:t>
      </w:r>
      <w:r w:rsidR="00716701" w:rsidRPr="0004489A">
        <w:rPr>
          <w:rFonts w:ascii="Times New Roman" w:hAnsi="Times New Roman" w:cs="Times New Roman"/>
          <w:sz w:val="28"/>
          <w:szCs w:val="28"/>
        </w:rPr>
        <w:t xml:space="preserve">орядок приема и передачи в уголовно-исполнительных учреждениях </w:t>
      </w:r>
      <w:r w:rsidRPr="0004489A">
        <w:rPr>
          <w:rFonts w:ascii="Times New Roman" w:hAnsi="Times New Roman" w:cs="Times New Roman"/>
          <w:sz w:val="28"/>
          <w:szCs w:val="28"/>
        </w:rPr>
        <w:t xml:space="preserve">Республики Армения </w:t>
      </w:r>
      <w:r w:rsidR="00716701" w:rsidRPr="0004489A">
        <w:rPr>
          <w:rFonts w:ascii="Times New Roman" w:hAnsi="Times New Roman" w:cs="Times New Roman"/>
          <w:sz w:val="28"/>
          <w:szCs w:val="28"/>
        </w:rPr>
        <w:t>посылок, пакетов, получения и перевода денежных средств, приобретения продуктов питания и предметов первой необходимости</w:t>
      </w:r>
      <w:r w:rsidR="006B035D">
        <w:rPr>
          <w:rFonts w:ascii="Times New Roman" w:hAnsi="Times New Roman" w:cs="Times New Roman"/>
          <w:sz w:val="28"/>
          <w:szCs w:val="28"/>
        </w:rPr>
        <w:t>, а также</w:t>
      </w:r>
      <w:r w:rsidR="00716701" w:rsidRPr="0004489A">
        <w:rPr>
          <w:rFonts w:ascii="Times New Roman" w:hAnsi="Times New Roman" w:cs="Times New Roman"/>
          <w:sz w:val="28"/>
          <w:szCs w:val="28"/>
        </w:rPr>
        <w:t xml:space="preserve"> пользования дополнительными платными услугами регламентируется Законом Республики Армения «О содержании задержанных и арестованных лиц», Уголовно-исполнительным кодексом Республики Армения</w:t>
      </w:r>
      <w:r w:rsidR="006B035D">
        <w:rPr>
          <w:rFonts w:ascii="Times New Roman" w:hAnsi="Times New Roman" w:cs="Times New Roman"/>
          <w:sz w:val="28"/>
          <w:szCs w:val="28"/>
        </w:rPr>
        <w:t xml:space="preserve"> и </w:t>
      </w:r>
      <w:r w:rsidR="00716701" w:rsidRPr="0004489A">
        <w:rPr>
          <w:rFonts w:ascii="Times New Roman" w:hAnsi="Times New Roman" w:cs="Times New Roman"/>
          <w:sz w:val="28"/>
          <w:szCs w:val="28"/>
        </w:rPr>
        <w:t xml:space="preserve">Постановлением Правительства Республики Армения </w:t>
      </w:r>
      <w:r w:rsidR="006032E3">
        <w:rPr>
          <w:rFonts w:ascii="Times New Roman" w:hAnsi="Times New Roman" w:cs="Times New Roman"/>
          <w:sz w:val="28"/>
          <w:szCs w:val="28"/>
        </w:rPr>
        <w:t xml:space="preserve">№ </w:t>
      </w:r>
      <w:r w:rsidR="00716701" w:rsidRPr="0004489A">
        <w:rPr>
          <w:rFonts w:ascii="Times New Roman" w:hAnsi="Times New Roman" w:cs="Times New Roman"/>
          <w:sz w:val="28"/>
          <w:szCs w:val="28"/>
        </w:rPr>
        <w:t>1543-</w:t>
      </w:r>
      <w:r w:rsidR="00BC51A7" w:rsidRPr="0004489A">
        <w:rPr>
          <w:rFonts w:ascii="Times New Roman" w:hAnsi="Times New Roman" w:cs="Times New Roman"/>
          <w:sz w:val="28"/>
          <w:szCs w:val="28"/>
        </w:rPr>
        <w:t>Н</w:t>
      </w:r>
      <w:r w:rsidR="00984BB2">
        <w:rPr>
          <w:rFonts w:ascii="Times New Roman" w:hAnsi="Times New Roman" w:cs="Times New Roman"/>
          <w:sz w:val="28"/>
          <w:szCs w:val="28"/>
        </w:rPr>
        <w:t xml:space="preserve"> </w:t>
      </w:r>
      <w:r w:rsidR="00716701" w:rsidRPr="0004489A">
        <w:rPr>
          <w:rFonts w:ascii="Times New Roman" w:hAnsi="Times New Roman" w:cs="Times New Roman"/>
          <w:sz w:val="28"/>
          <w:szCs w:val="28"/>
        </w:rPr>
        <w:t>«Об утверждении правил внутреннего распорядка в местах содержания под стражей и в исправительных учреждениях уголовно-исполнительной службы Министерства юстиции Республики Армения» от 03.08.2006 г.</w:t>
      </w:r>
    </w:p>
    <w:p w14:paraId="345AF638" w14:textId="77777777" w:rsidR="006B035D" w:rsidRDefault="00622899" w:rsidP="002843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угрозой распространения коронавируса </w:t>
      </w:r>
      <w:r>
        <w:rPr>
          <w:rFonts w:ascii="Times New Roman" w:hAnsi="Times New Roman" w:cs="Times New Roman"/>
          <w:sz w:val="28"/>
          <w:szCs w:val="28"/>
          <w:lang w:val="en-US"/>
        </w:rPr>
        <w:t>COVID</w:t>
      </w:r>
      <w:r w:rsidRPr="00622899">
        <w:rPr>
          <w:rFonts w:ascii="Times New Roman" w:hAnsi="Times New Roman" w:cs="Times New Roman"/>
          <w:sz w:val="28"/>
          <w:szCs w:val="28"/>
        </w:rPr>
        <w:t>-19</w:t>
      </w:r>
      <w:r w:rsidR="00716701" w:rsidRPr="0004489A">
        <w:rPr>
          <w:rFonts w:ascii="Times New Roman" w:hAnsi="Times New Roman" w:cs="Times New Roman"/>
          <w:sz w:val="28"/>
          <w:szCs w:val="28"/>
        </w:rPr>
        <w:t xml:space="preserve"> Постановлением Правительства Республики Армения</w:t>
      </w:r>
      <w:r w:rsidR="006032E3">
        <w:rPr>
          <w:rFonts w:ascii="Times New Roman" w:hAnsi="Times New Roman" w:cs="Times New Roman"/>
          <w:sz w:val="28"/>
          <w:szCs w:val="28"/>
        </w:rPr>
        <w:t xml:space="preserve"> № </w:t>
      </w:r>
      <w:r w:rsidR="00716701" w:rsidRPr="0004489A">
        <w:rPr>
          <w:rFonts w:ascii="Times New Roman" w:hAnsi="Times New Roman" w:cs="Times New Roman"/>
          <w:sz w:val="28"/>
          <w:szCs w:val="28"/>
        </w:rPr>
        <w:t>1514-</w:t>
      </w:r>
      <w:r w:rsidR="00984BB2">
        <w:rPr>
          <w:rFonts w:ascii="Times New Roman" w:hAnsi="Times New Roman" w:cs="Times New Roman"/>
          <w:sz w:val="28"/>
          <w:szCs w:val="28"/>
        </w:rPr>
        <w:t>Н</w:t>
      </w:r>
      <w:r w:rsidR="00716701" w:rsidRPr="0004489A">
        <w:rPr>
          <w:rFonts w:ascii="Times New Roman" w:hAnsi="Times New Roman" w:cs="Times New Roman"/>
          <w:sz w:val="28"/>
          <w:szCs w:val="28"/>
        </w:rPr>
        <w:t xml:space="preserve"> от 11.09.2020 г. «О введении карантина, обусловленного коронавирусной инфекцией </w:t>
      </w:r>
      <w:r w:rsidR="00C039E6" w:rsidRPr="00C039E6">
        <w:rPr>
          <w:rFonts w:ascii="Times New Roman" w:hAnsi="Times New Roman" w:cs="Times New Roman"/>
          <w:sz w:val="28"/>
          <w:szCs w:val="28"/>
        </w:rPr>
        <w:t>(</w:t>
      </w:r>
      <w:r w:rsidR="00716701" w:rsidRPr="0004489A">
        <w:rPr>
          <w:rFonts w:ascii="Times New Roman" w:hAnsi="Times New Roman" w:cs="Times New Roman"/>
          <w:sz w:val="28"/>
          <w:szCs w:val="28"/>
        </w:rPr>
        <w:t>COVID-19</w:t>
      </w:r>
      <w:r w:rsidR="00C039E6" w:rsidRPr="001D7DF7">
        <w:rPr>
          <w:rFonts w:ascii="Times New Roman" w:hAnsi="Times New Roman" w:cs="Times New Roman"/>
          <w:sz w:val="28"/>
          <w:szCs w:val="28"/>
        </w:rPr>
        <w:t>)</w:t>
      </w:r>
      <w:r w:rsidR="00716701" w:rsidRPr="0004489A">
        <w:rPr>
          <w:rFonts w:ascii="Times New Roman" w:hAnsi="Times New Roman" w:cs="Times New Roman"/>
          <w:sz w:val="28"/>
          <w:szCs w:val="28"/>
        </w:rPr>
        <w:t xml:space="preserve">» в настоящее время в </w:t>
      </w:r>
      <w:r>
        <w:rPr>
          <w:rFonts w:ascii="Times New Roman" w:hAnsi="Times New Roman" w:cs="Times New Roman"/>
          <w:sz w:val="28"/>
          <w:szCs w:val="28"/>
        </w:rPr>
        <w:t>у</w:t>
      </w:r>
      <w:r w:rsidR="00716701" w:rsidRPr="0004489A">
        <w:rPr>
          <w:rFonts w:ascii="Times New Roman" w:hAnsi="Times New Roman" w:cs="Times New Roman"/>
          <w:sz w:val="28"/>
          <w:szCs w:val="28"/>
        </w:rPr>
        <w:t xml:space="preserve">головно-исполнительных учреждениях Министерства юстиции Республики Армения действуют ограничения в отношении свиданий и передачи посылок. </w:t>
      </w:r>
    </w:p>
    <w:p w14:paraId="31A29B93" w14:textId="54FE2193" w:rsidR="006128C9" w:rsidRPr="0004489A" w:rsidRDefault="001D7DF7" w:rsidP="002843E7">
      <w:pPr>
        <w:spacing w:line="360" w:lineRule="auto"/>
        <w:ind w:firstLine="708"/>
        <w:jc w:val="both"/>
        <w:rPr>
          <w:rFonts w:ascii="Times New Roman" w:hAnsi="Times New Roman" w:cs="Times New Roman"/>
          <w:sz w:val="28"/>
          <w:szCs w:val="28"/>
        </w:rPr>
        <w:sectPr w:rsidR="006128C9" w:rsidRPr="0004489A" w:rsidSect="00C039E6">
          <w:headerReference w:type="default" r:id="rId7"/>
          <w:pgSz w:w="11900" w:h="16840"/>
          <w:pgMar w:top="1418" w:right="851" w:bottom="1418" w:left="1418" w:header="567" w:footer="6" w:gutter="0"/>
          <w:cols w:space="720"/>
          <w:noEndnote/>
          <w:titlePg/>
          <w:docGrid w:linePitch="360"/>
        </w:sectPr>
      </w:pPr>
      <w:r w:rsidRPr="001D7DF7">
        <w:rPr>
          <w:rFonts w:ascii="Times New Roman" w:hAnsi="Times New Roman" w:cs="Times New Roman"/>
          <w:sz w:val="28"/>
          <w:szCs w:val="28"/>
        </w:rPr>
        <w:t>Так, в уголовно-исполнительных учреждениях запрещаются свидания (за исключением случаев пользования видеосвязью), возможно получение или направление только одной передачи, посылки или пакета один раз в неделю. При этом в целях отправки лицу передачи, посылки или пакета либо получения от него передачи, посылки или пакета на территорию уголовно-исполнительного учреждения может въезжать только одно лицо.</w:t>
      </w:r>
      <w:r>
        <w:rPr>
          <w:rFonts w:ascii="Times New Roman" w:hAnsi="Times New Roman" w:cs="Times New Roman"/>
          <w:sz w:val="28"/>
          <w:szCs w:val="28"/>
        </w:rPr>
        <w:t xml:space="preserve"> </w:t>
      </w:r>
      <w:r w:rsidR="00716701" w:rsidRPr="0004489A">
        <w:rPr>
          <w:rFonts w:ascii="Times New Roman" w:hAnsi="Times New Roman" w:cs="Times New Roman"/>
          <w:sz w:val="28"/>
          <w:szCs w:val="28"/>
        </w:rPr>
        <w:t xml:space="preserve">После признания вышеуказанного постановления утратившим силу </w:t>
      </w:r>
      <w:r w:rsidR="00A7324A">
        <w:rPr>
          <w:rFonts w:ascii="Times New Roman" w:hAnsi="Times New Roman" w:cs="Times New Roman"/>
          <w:sz w:val="28"/>
          <w:szCs w:val="28"/>
        </w:rPr>
        <w:t xml:space="preserve">данные ограничения применяться </w:t>
      </w:r>
      <w:r w:rsidR="00716701" w:rsidRPr="0004489A">
        <w:rPr>
          <w:rFonts w:ascii="Times New Roman" w:hAnsi="Times New Roman" w:cs="Times New Roman"/>
          <w:sz w:val="28"/>
          <w:szCs w:val="28"/>
        </w:rPr>
        <w:t>не буд</w:t>
      </w:r>
      <w:r w:rsidR="00A7324A">
        <w:rPr>
          <w:rFonts w:ascii="Times New Roman" w:hAnsi="Times New Roman" w:cs="Times New Roman"/>
          <w:sz w:val="28"/>
          <w:szCs w:val="28"/>
        </w:rPr>
        <w:t>у</w:t>
      </w:r>
      <w:r w:rsidR="00716701" w:rsidRPr="0004489A">
        <w:rPr>
          <w:rFonts w:ascii="Times New Roman" w:hAnsi="Times New Roman" w:cs="Times New Roman"/>
          <w:sz w:val="28"/>
          <w:szCs w:val="28"/>
        </w:rPr>
        <w:t>т</w:t>
      </w:r>
      <w:r w:rsidR="002843E7">
        <w:rPr>
          <w:rFonts w:ascii="Times New Roman" w:hAnsi="Times New Roman" w:cs="Times New Roman"/>
          <w:sz w:val="28"/>
          <w:szCs w:val="28"/>
        </w:rPr>
        <w:t>.</w:t>
      </w:r>
    </w:p>
    <w:p w14:paraId="6FD5A773" w14:textId="5A641B3A" w:rsidR="00287C8A" w:rsidRPr="000704CC" w:rsidRDefault="00074697" w:rsidP="002843E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со с</w:t>
      </w:r>
      <w:r w:rsidR="004132DE" w:rsidRPr="000704CC">
        <w:rPr>
          <w:rFonts w:ascii="Times New Roman" w:hAnsi="Times New Roman" w:cs="Times New Roman"/>
          <w:sz w:val="28"/>
          <w:szCs w:val="28"/>
        </w:rPr>
        <w:t>тать</w:t>
      </w:r>
      <w:r>
        <w:rPr>
          <w:rFonts w:ascii="Times New Roman" w:hAnsi="Times New Roman" w:cs="Times New Roman"/>
          <w:sz w:val="28"/>
          <w:szCs w:val="28"/>
        </w:rPr>
        <w:t>ей</w:t>
      </w:r>
      <w:r w:rsidR="004132DE" w:rsidRPr="000704CC">
        <w:rPr>
          <w:rFonts w:ascii="Times New Roman" w:hAnsi="Times New Roman" w:cs="Times New Roman"/>
          <w:sz w:val="28"/>
          <w:szCs w:val="28"/>
        </w:rPr>
        <w:t xml:space="preserve"> 15</w:t>
      </w:r>
      <w:r w:rsidRPr="00074697">
        <w:rPr>
          <w:rFonts w:ascii="Times New Roman" w:hAnsi="Times New Roman" w:cs="Times New Roman"/>
          <w:sz w:val="28"/>
          <w:szCs w:val="28"/>
        </w:rPr>
        <w:t xml:space="preserve"> </w:t>
      </w:r>
      <w:bookmarkStart w:id="0" w:name="_Hlk60067097"/>
      <w:r w:rsidRPr="000704CC">
        <w:rPr>
          <w:rFonts w:ascii="Times New Roman" w:hAnsi="Times New Roman" w:cs="Times New Roman"/>
          <w:sz w:val="28"/>
          <w:szCs w:val="28"/>
        </w:rPr>
        <w:t>Закона РА</w:t>
      </w:r>
      <w:r>
        <w:rPr>
          <w:rFonts w:ascii="Times New Roman" w:hAnsi="Times New Roman" w:cs="Times New Roman"/>
          <w:sz w:val="28"/>
          <w:szCs w:val="28"/>
        </w:rPr>
        <w:t xml:space="preserve"> </w:t>
      </w:r>
      <w:r w:rsidRPr="000704CC">
        <w:rPr>
          <w:rFonts w:ascii="Times New Roman" w:hAnsi="Times New Roman" w:cs="Times New Roman"/>
          <w:sz w:val="28"/>
          <w:szCs w:val="28"/>
        </w:rPr>
        <w:t>«О содержании задержанных и арестованных лиц»</w:t>
      </w:r>
      <w:bookmarkEnd w:id="0"/>
      <w:r>
        <w:rPr>
          <w:rFonts w:ascii="Times New Roman" w:hAnsi="Times New Roman" w:cs="Times New Roman"/>
          <w:sz w:val="28"/>
          <w:szCs w:val="28"/>
        </w:rPr>
        <w:t>, з</w:t>
      </w:r>
      <w:r w:rsidR="004132DE" w:rsidRPr="000704CC">
        <w:rPr>
          <w:rFonts w:ascii="Times New Roman" w:hAnsi="Times New Roman" w:cs="Times New Roman"/>
          <w:sz w:val="28"/>
          <w:szCs w:val="28"/>
        </w:rPr>
        <w:t>адержанное или арестованное лицо имеет право на свидани</w:t>
      </w:r>
      <w:r w:rsidR="004A2CED">
        <w:rPr>
          <w:rFonts w:ascii="Times New Roman" w:hAnsi="Times New Roman" w:cs="Times New Roman"/>
          <w:sz w:val="28"/>
          <w:szCs w:val="28"/>
        </w:rPr>
        <w:t>я</w:t>
      </w:r>
      <w:r w:rsidR="004132DE" w:rsidRPr="000704CC">
        <w:rPr>
          <w:rFonts w:ascii="Times New Roman" w:hAnsi="Times New Roman" w:cs="Times New Roman"/>
          <w:sz w:val="28"/>
          <w:szCs w:val="28"/>
        </w:rPr>
        <w:t xml:space="preserve"> с адвокатом</w:t>
      </w:r>
      <w:r w:rsidR="004A2CED">
        <w:rPr>
          <w:rFonts w:ascii="Times New Roman" w:hAnsi="Times New Roman" w:cs="Times New Roman"/>
          <w:sz w:val="28"/>
          <w:szCs w:val="28"/>
        </w:rPr>
        <w:t xml:space="preserve">, которые </w:t>
      </w:r>
      <w:r w:rsidR="004132DE" w:rsidRPr="000704CC">
        <w:rPr>
          <w:rFonts w:ascii="Times New Roman" w:hAnsi="Times New Roman" w:cs="Times New Roman"/>
          <w:sz w:val="28"/>
          <w:szCs w:val="28"/>
        </w:rPr>
        <w:t xml:space="preserve">предоставляются по предъявлении им документа, удостоверяющего личность, а также лицензии на адвокатскую деятельность или свидетельство адвоката на основании соответствующего сертификата, направленного органом, осуществляющим уголовное производство, администрации места содержания задержанных или арестованных. </w:t>
      </w:r>
    </w:p>
    <w:p w14:paraId="2D2035D0" w14:textId="77777777" w:rsidR="00582ACE"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Свидание задержанных и арестованных лиц с близкими родственниками, а арестованных лиц </w:t>
      </w:r>
      <w:r w:rsidR="00330CE7">
        <w:rPr>
          <w:rFonts w:ascii="Times New Roman" w:hAnsi="Times New Roman" w:cs="Times New Roman"/>
          <w:sz w:val="28"/>
          <w:szCs w:val="28"/>
        </w:rPr>
        <w:t>–</w:t>
      </w:r>
      <w:r w:rsidRPr="000704CC">
        <w:rPr>
          <w:rFonts w:ascii="Times New Roman" w:hAnsi="Times New Roman" w:cs="Times New Roman"/>
          <w:sz w:val="28"/>
          <w:szCs w:val="28"/>
        </w:rPr>
        <w:t xml:space="preserve"> также с представителями средств массовой информации и другими лицами</w:t>
      </w:r>
      <w:r w:rsidR="00582ACE">
        <w:rPr>
          <w:rFonts w:ascii="Times New Roman" w:hAnsi="Times New Roman" w:cs="Times New Roman"/>
          <w:sz w:val="28"/>
          <w:szCs w:val="28"/>
        </w:rPr>
        <w:t>,</w:t>
      </w:r>
      <w:r w:rsidRPr="000704CC">
        <w:rPr>
          <w:rFonts w:ascii="Times New Roman" w:hAnsi="Times New Roman" w:cs="Times New Roman"/>
          <w:sz w:val="28"/>
          <w:szCs w:val="28"/>
        </w:rPr>
        <w:t xml:space="preserve"> предоставляется по решению начальника места содержания задержанных или места содержания арестованных. </w:t>
      </w:r>
    </w:p>
    <w:p w14:paraId="7285E122" w14:textId="7932CE45" w:rsidR="00287C8A" w:rsidRPr="000704CC"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Задержанным лицам свидание с представителями средств массовой информации и другими лицами не предоставляется, за исключением случаев, предусмотренных законом. Исходя из интересов следствия свидание задержанных или арестованных лиц с близкими родственниками, представителями средств массовой информации и другими лицами (за исключением случаев, предусмотренных законом) может быть запрещено постановлением органа, осуществляющего уголовное производство, с письменным уведомлением об этом администрации места содержания задержанных или места содержания арестованных.</w:t>
      </w:r>
    </w:p>
    <w:p w14:paraId="151AC705" w14:textId="77777777" w:rsidR="00287C8A" w:rsidRPr="000704CC"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Свидание с близкими родственниками, представителями средств массовой информации или другими лицами проводится под контролем служащих мест содержания задержанных или мест содержания арестованных, за исключением случаев, предусмотренных законом. Передача или попытка передачи этими лицами задержанным или арестованным лицам запрещенных предметов, веществ, сведений, препятствующих расследованию уголовного дела либо способствующих совершению нового преступления, может повлечь </w:t>
      </w:r>
      <w:r w:rsidRPr="000704CC">
        <w:rPr>
          <w:rFonts w:ascii="Times New Roman" w:hAnsi="Times New Roman" w:cs="Times New Roman"/>
          <w:sz w:val="28"/>
          <w:szCs w:val="28"/>
        </w:rPr>
        <w:lastRenderedPageBreak/>
        <w:t>досрочное прекращение свидания.</w:t>
      </w:r>
    </w:p>
    <w:p w14:paraId="3F51D36C" w14:textId="77777777" w:rsidR="00287C8A" w:rsidRPr="000704CC"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Задержанному лицу предоставляется не более одного свидания с близкими родственниками продолжительностью до одного часа.</w:t>
      </w:r>
    </w:p>
    <w:p w14:paraId="4128B073" w14:textId="77777777" w:rsidR="00287C8A" w:rsidRPr="000704CC"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Арестованному лицу предоставляется не более двух свиданий в месяц с близкими родственниками, представителями средств массовой информации или другими лицами продолжительностью до трех часов.</w:t>
      </w:r>
    </w:p>
    <w:p w14:paraId="6D51E43E" w14:textId="77777777" w:rsidR="00287C8A" w:rsidRPr="000704CC" w:rsidRDefault="004132DE" w:rsidP="00330CE7">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Длительные свидания только с близкими родственниками предоставляются не реже одного раза в течение двух месяцев продолжительностью до трех дней.</w:t>
      </w:r>
    </w:p>
    <w:p w14:paraId="79AE14FB" w14:textId="77777777"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Длительное свидание предоставляется также лицу, не состоящему в браке с арестованным лицом, с которым арестованное лицо имеет совместного ребенка. По просьбе арестованного лица длительное свидание может быть заменено краткосрочным свиданием.</w:t>
      </w:r>
    </w:p>
    <w:p w14:paraId="56BE10DF" w14:textId="77777777" w:rsidR="00762C30" w:rsidRDefault="004132DE" w:rsidP="00762C30">
      <w:pPr>
        <w:spacing w:line="360" w:lineRule="auto"/>
        <w:ind w:firstLine="708"/>
        <w:jc w:val="both"/>
        <w:rPr>
          <w:rFonts w:ascii="Times New Roman" w:hAnsi="Times New Roman" w:cs="Times New Roman"/>
          <w:sz w:val="28"/>
          <w:szCs w:val="28"/>
        </w:rPr>
      </w:pPr>
      <w:bookmarkStart w:id="1" w:name="bookmark2"/>
      <w:r w:rsidRPr="000704CC">
        <w:rPr>
          <w:rFonts w:ascii="Times New Roman" w:hAnsi="Times New Roman" w:cs="Times New Roman"/>
          <w:sz w:val="28"/>
          <w:szCs w:val="28"/>
        </w:rPr>
        <w:t>Статья 17</w:t>
      </w:r>
      <w:r w:rsidR="00762C30" w:rsidRPr="00762C30">
        <w:t xml:space="preserve"> </w:t>
      </w:r>
      <w:r w:rsidR="00762C30" w:rsidRPr="00762C30">
        <w:rPr>
          <w:rFonts w:ascii="Times New Roman" w:hAnsi="Times New Roman" w:cs="Times New Roman"/>
          <w:sz w:val="28"/>
          <w:szCs w:val="28"/>
        </w:rPr>
        <w:t>Закона РА «О содержании задержанных и арестованных лиц»</w:t>
      </w:r>
      <w:r w:rsidR="00762C30">
        <w:rPr>
          <w:rFonts w:ascii="Times New Roman" w:hAnsi="Times New Roman" w:cs="Times New Roman"/>
          <w:sz w:val="28"/>
          <w:szCs w:val="28"/>
        </w:rPr>
        <w:t xml:space="preserve"> предусматривает, что</w:t>
      </w:r>
      <w:r w:rsidRPr="000704CC">
        <w:rPr>
          <w:rFonts w:ascii="Times New Roman" w:hAnsi="Times New Roman" w:cs="Times New Roman"/>
          <w:sz w:val="28"/>
          <w:szCs w:val="28"/>
        </w:rPr>
        <w:t xml:space="preserve"> </w:t>
      </w:r>
      <w:bookmarkEnd w:id="1"/>
      <w:r w:rsidR="00762C30">
        <w:rPr>
          <w:rFonts w:ascii="Times New Roman" w:hAnsi="Times New Roman" w:cs="Times New Roman"/>
          <w:sz w:val="28"/>
          <w:szCs w:val="28"/>
        </w:rPr>
        <w:t>а</w:t>
      </w:r>
      <w:r w:rsidRPr="000704CC">
        <w:rPr>
          <w:rFonts w:ascii="Times New Roman" w:hAnsi="Times New Roman" w:cs="Times New Roman"/>
          <w:sz w:val="28"/>
          <w:szCs w:val="28"/>
        </w:rPr>
        <w:t>дминистрации мест</w:t>
      </w:r>
      <w:r w:rsidR="00762C30">
        <w:rPr>
          <w:rFonts w:ascii="Times New Roman" w:hAnsi="Times New Roman" w:cs="Times New Roman"/>
          <w:sz w:val="28"/>
          <w:szCs w:val="28"/>
        </w:rPr>
        <w:t xml:space="preserve"> </w:t>
      </w:r>
      <w:r w:rsidRPr="000704CC">
        <w:rPr>
          <w:rFonts w:ascii="Times New Roman" w:hAnsi="Times New Roman" w:cs="Times New Roman"/>
          <w:sz w:val="28"/>
          <w:szCs w:val="28"/>
        </w:rPr>
        <w:t xml:space="preserve">содержания задержанных и мест содержания арестованных создают соответствующие условия для обеспечения связи задержанных и арестованных лиц с семьей и внешним миром. С этой целью создаются комнаты свиданий, узлы доступных средств связи, доступные условия пользования средствами информации. Исходя из интересов следствия, телефонные разговоры задержанных или арестованных лиц могут быть запрещены решением органа, осуществляющего уголовное производство. </w:t>
      </w:r>
    </w:p>
    <w:p w14:paraId="22E925CC" w14:textId="033C3C44" w:rsidR="00762C30"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Арестованным лицам разрешается вести переписку за счет их средств без ограничения числа писем, телеграмм. Переписка осуществляется через администрацию места содержания арестованных и подлежит внешнему осмотру без ознакомления с содержанием переписки с целью исключения передачи запрещенных предметов или веществ. Переписка может подвергаться цензуре только по постановлению суда. Цензура производится органом, осуществляющим уголовное производство. Администрация места </w:t>
      </w:r>
      <w:r w:rsidRPr="000704CC">
        <w:rPr>
          <w:rFonts w:ascii="Times New Roman" w:hAnsi="Times New Roman" w:cs="Times New Roman"/>
          <w:sz w:val="28"/>
          <w:szCs w:val="28"/>
        </w:rPr>
        <w:lastRenderedPageBreak/>
        <w:t xml:space="preserve">содержания арестованных создает соответствующие условия для пользования газетами, журналами и другой литературой. Камеры места содержания арестованных обеспечиваются радиоприемниками, в них могут устанавливаться телевизоры. </w:t>
      </w:r>
    </w:p>
    <w:p w14:paraId="0EBF98E5" w14:textId="77777777" w:rsidR="00762C30"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Арестованным лицам могут быть предоставлены краткосрочные выезды в случае смерти или угрожающего жизни тяжелого заболевания родственника, стихийного бедствия, причинившего значительный материальный ущерб арестованному лицу или его семье. </w:t>
      </w:r>
    </w:p>
    <w:p w14:paraId="448A2CEF" w14:textId="65D259C8"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Арестованному несовершеннолетнему лицу краткосрочные выезды предоставляются только в сопровождении родственников или других лиц. Краткосрочные выезды могут предоставляться продолжительностью до семи суток, не считая времени, необходимого для проезда туда и обратно.</w:t>
      </w:r>
      <w:r w:rsidR="00762C30">
        <w:rPr>
          <w:rFonts w:ascii="Times New Roman" w:hAnsi="Times New Roman" w:cs="Times New Roman"/>
          <w:sz w:val="28"/>
          <w:szCs w:val="28"/>
        </w:rPr>
        <w:t xml:space="preserve"> </w:t>
      </w:r>
      <w:r w:rsidRPr="000704CC">
        <w:rPr>
          <w:rFonts w:ascii="Times New Roman" w:hAnsi="Times New Roman" w:cs="Times New Roman"/>
          <w:sz w:val="28"/>
          <w:szCs w:val="28"/>
        </w:rPr>
        <w:t>Краткосрочные выезды предоставляются постановлением органа, осуществляющего уголовное производство. Заявление о предоставлении краткосрочного выезда рассматривается в течение одного дня. Срок краткосрочного выезда засчитывается в срок содержания под стражей. Расходы, связанные с краткосрочным выездом, несет арестованное лицо.</w:t>
      </w:r>
    </w:p>
    <w:p w14:paraId="5D394BB8" w14:textId="06437C5B" w:rsidR="00287C8A" w:rsidRPr="000704CC" w:rsidRDefault="004132DE" w:rsidP="00762C30">
      <w:pPr>
        <w:spacing w:line="360" w:lineRule="auto"/>
        <w:ind w:firstLine="708"/>
        <w:jc w:val="both"/>
        <w:rPr>
          <w:rFonts w:ascii="Times New Roman" w:hAnsi="Times New Roman" w:cs="Times New Roman"/>
          <w:sz w:val="28"/>
          <w:szCs w:val="28"/>
        </w:rPr>
      </w:pPr>
      <w:bookmarkStart w:id="2" w:name="bookmark3"/>
      <w:r w:rsidRPr="000704CC">
        <w:rPr>
          <w:rFonts w:ascii="Times New Roman" w:hAnsi="Times New Roman" w:cs="Times New Roman"/>
          <w:sz w:val="28"/>
          <w:szCs w:val="28"/>
        </w:rPr>
        <w:t>Статья 19</w:t>
      </w:r>
      <w:r w:rsidR="00762C30">
        <w:rPr>
          <w:rFonts w:ascii="Times New Roman" w:hAnsi="Times New Roman" w:cs="Times New Roman"/>
          <w:sz w:val="28"/>
          <w:szCs w:val="28"/>
        </w:rPr>
        <w:t xml:space="preserve"> </w:t>
      </w:r>
      <w:r w:rsidRPr="000704CC">
        <w:rPr>
          <w:rFonts w:ascii="Times New Roman" w:hAnsi="Times New Roman" w:cs="Times New Roman"/>
          <w:sz w:val="28"/>
          <w:szCs w:val="28"/>
        </w:rPr>
        <w:t xml:space="preserve"> </w:t>
      </w:r>
      <w:r w:rsidR="00762C30" w:rsidRPr="00762C30">
        <w:rPr>
          <w:rFonts w:ascii="Times New Roman" w:hAnsi="Times New Roman" w:cs="Times New Roman"/>
          <w:sz w:val="28"/>
          <w:szCs w:val="28"/>
        </w:rPr>
        <w:t xml:space="preserve">Закона РА «О содержании задержанных и арестованных лиц» </w:t>
      </w:r>
      <w:r w:rsidR="00762C30">
        <w:rPr>
          <w:rFonts w:ascii="Times New Roman" w:hAnsi="Times New Roman" w:cs="Times New Roman"/>
          <w:sz w:val="28"/>
          <w:szCs w:val="28"/>
        </w:rPr>
        <w:t>регламентирует п</w:t>
      </w:r>
      <w:r w:rsidRPr="000704CC">
        <w:rPr>
          <w:rFonts w:ascii="Times New Roman" w:hAnsi="Times New Roman" w:cs="Times New Roman"/>
          <w:sz w:val="28"/>
          <w:szCs w:val="28"/>
        </w:rPr>
        <w:t xml:space="preserve">итание, приобретение </w:t>
      </w:r>
      <w:r w:rsidR="00762C30">
        <w:rPr>
          <w:rFonts w:ascii="Times New Roman" w:hAnsi="Times New Roman" w:cs="Times New Roman"/>
          <w:sz w:val="28"/>
          <w:szCs w:val="28"/>
        </w:rPr>
        <w:t>продуктов</w:t>
      </w:r>
      <w:r w:rsidRPr="000704CC">
        <w:rPr>
          <w:rFonts w:ascii="Times New Roman" w:hAnsi="Times New Roman" w:cs="Times New Roman"/>
          <w:sz w:val="28"/>
          <w:szCs w:val="28"/>
        </w:rPr>
        <w:t xml:space="preserve"> и необходимых предметов</w:t>
      </w:r>
      <w:bookmarkEnd w:id="2"/>
      <w:r w:rsidR="00762C30">
        <w:rPr>
          <w:rFonts w:ascii="Times New Roman" w:hAnsi="Times New Roman" w:cs="Times New Roman"/>
          <w:sz w:val="28"/>
          <w:szCs w:val="28"/>
        </w:rPr>
        <w:t>.</w:t>
      </w:r>
    </w:p>
    <w:p w14:paraId="56E72B60" w14:textId="77777777" w:rsidR="00762C30" w:rsidRDefault="004132DE" w:rsidP="0004489A">
      <w:pPr>
        <w:spacing w:line="360" w:lineRule="auto"/>
        <w:jc w:val="both"/>
        <w:rPr>
          <w:rFonts w:ascii="Times New Roman" w:hAnsi="Times New Roman" w:cs="Times New Roman"/>
          <w:sz w:val="28"/>
          <w:szCs w:val="28"/>
        </w:rPr>
      </w:pPr>
      <w:r w:rsidRPr="000704CC">
        <w:rPr>
          <w:rFonts w:ascii="Times New Roman" w:hAnsi="Times New Roman" w:cs="Times New Roman"/>
          <w:sz w:val="28"/>
          <w:szCs w:val="28"/>
        </w:rPr>
        <w:t xml:space="preserve">Задержанное или арестованное лицо обеспечивается бесплатным питанием, достаточным для поддержания здоровья и сил, минимальные нормы которого устанавливаются Правительством Республики Армения. </w:t>
      </w:r>
    </w:p>
    <w:p w14:paraId="7C319642" w14:textId="77777777" w:rsidR="00762C30"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Задержанные или арестованные беременные женщины, кормящие матери, несовершеннолетние, а также задержанные или арестованные больные лица обеспечиваются бесплатным специальным питанием, ассортимент и минимальные нормы которого устанавливаются Правительством Республики Армения. </w:t>
      </w:r>
    </w:p>
    <w:p w14:paraId="7A1AC2C2" w14:textId="26D2A1FC"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Задержанное или арестованное лицо должно быть обеспечено питьевой водой</w:t>
      </w:r>
      <w:r w:rsidR="00762C30">
        <w:rPr>
          <w:rFonts w:ascii="Times New Roman" w:hAnsi="Times New Roman" w:cs="Times New Roman"/>
          <w:sz w:val="28"/>
          <w:szCs w:val="28"/>
        </w:rPr>
        <w:t xml:space="preserve">, </w:t>
      </w:r>
      <w:r w:rsidRPr="000704CC">
        <w:rPr>
          <w:rFonts w:ascii="Times New Roman" w:hAnsi="Times New Roman" w:cs="Times New Roman"/>
          <w:sz w:val="28"/>
          <w:szCs w:val="28"/>
        </w:rPr>
        <w:t>может приобретать на свои средства питание</w:t>
      </w:r>
      <w:r w:rsidR="00323686">
        <w:rPr>
          <w:rFonts w:ascii="Times New Roman" w:hAnsi="Times New Roman" w:cs="Times New Roman"/>
          <w:sz w:val="28"/>
          <w:szCs w:val="28"/>
        </w:rPr>
        <w:t xml:space="preserve">, а также </w:t>
      </w:r>
      <w:r w:rsidRPr="000704CC">
        <w:rPr>
          <w:rFonts w:ascii="Times New Roman" w:hAnsi="Times New Roman" w:cs="Times New Roman"/>
          <w:sz w:val="28"/>
          <w:szCs w:val="28"/>
        </w:rPr>
        <w:t xml:space="preserve">необходимые и </w:t>
      </w:r>
      <w:r w:rsidRPr="000704CC">
        <w:rPr>
          <w:rFonts w:ascii="Times New Roman" w:hAnsi="Times New Roman" w:cs="Times New Roman"/>
          <w:sz w:val="28"/>
          <w:szCs w:val="28"/>
        </w:rPr>
        <w:lastRenderedPageBreak/>
        <w:t xml:space="preserve">незапрещенные предметы. </w:t>
      </w:r>
    </w:p>
    <w:p w14:paraId="14CDF2C1" w14:textId="330334FE" w:rsidR="00287C8A" w:rsidRPr="000704CC" w:rsidRDefault="00762C30" w:rsidP="00762C30">
      <w:pPr>
        <w:spacing w:line="360" w:lineRule="auto"/>
        <w:ind w:firstLine="708"/>
        <w:jc w:val="both"/>
        <w:rPr>
          <w:rFonts w:ascii="Times New Roman" w:hAnsi="Times New Roman" w:cs="Times New Roman"/>
          <w:sz w:val="28"/>
          <w:szCs w:val="28"/>
        </w:rPr>
      </w:pPr>
      <w:bookmarkStart w:id="3" w:name="bookmark4"/>
      <w:r>
        <w:rPr>
          <w:rFonts w:ascii="Times New Roman" w:hAnsi="Times New Roman" w:cs="Times New Roman"/>
          <w:sz w:val="28"/>
          <w:szCs w:val="28"/>
        </w:rPr>
        <w:t>В соответствии со с</w:t>
      </w:r>
      <w:r w:rsidR="004132DE" w:rsidRPr="000704CC">
        <w:rPr>
          <w:rFonts w:ascii="Times New Roman" w:hAnsi="Times New Roman" w:cs="Times New Roman"/>
          <w:sz w:val="28"/>
          <w:szCs w:val="28"/>
        </w:rPr>
        <w:t>тать</w:t>
      </w:r>
      <w:r>
        <w:rPr>
          <w:rFonts w:ascii="Times New Roman" w:hAnsi="Times New Roman" w:cs="Times New Roman"/>
          <w:sz w:val="28"/>
          <w:szCs w:val="28"/>
        </w:rPr>
        <w:t>ей</w:t>
      </w:r>
      <w:r w:rsidR="004132DE" w:rsidRPr="000704CC">
        <w:rPr>
          <w:rFonts w:ascii="Times New Roman" w:hAnsi="Times New Roman" w:cs="Times New Roman"/>
          <w:sz w:val="28"/>
          <w:szCs w:val="28"/>
        </w:rPr>
        <w:t xml:space="preserve"> 22</w:t>
      </w:r>
      <w:r>
        <w:rPr>
          <w:rFonts w:ascii="Times New Roman" w:hAnsi="Times New Roman" w:cs="Times New Roman"/>
          <w:sz w:val="28"/>
          <w:szCs w:val="28"/>
        </w:rPr>
        <w:t xml:space="preserve"> </w:t>
      </w:r>
      <w:r w:rsidRPr="00762C30">
        <w:rPr>
          <w:rFonts w:ascii="Times New Roman" w:hAnsi="Times New Roman" w:cs="Times New Roman"/>
          <w:sz w:val="28"/>
          <w:szCs w:val="28"/>
        </w:rPr>
        <w:t>Закона РА «О содержании задержанных и арестованных лиц»</w:t>
      </w:r>
      <w:r>
        <w:rPr>
          <w:rFonts w:ascii="Times New Roman" w:hAnsi="Times New Roman" w:cs="Times New Roman"/>
          <w:sz w:val="28"/>
          <w:szCs w:val="28"/>
        </w:rPr>
        <w:t>,</w:t>
      </w:r>
      <w:r w:rsidR="004132DE" w:rsidRPr="000704CC">
        <w:rPr>
          <w:rFonts w:ascii="Times New Roman" w:hAnsi="Times New Roman" w:cs="Times New Roman"/>
          <w:sz w:val="28"/>
          <w:szCs w:val="28"/>
        </w:rPr>
        <w:t xml:space="preserve"> </w:t>
      </w:r>
      <w:bookmarkEnd w:id="3"/>
      <w:r>
        <w:rPr>
          <w:rFonts w:ascii="Times New Roman" w:hAnsi="Times New Roman" w:cs="Times New Roman"/>
          <w:sz w:val="28"/>
          <w:szCs w:val="28"/>
        </w:rPr>
        <w:t>з</w:t>
      </w:r>
      <w:r w:rsidR="004132DE" w:rsidRPr="000704CC">
        <w:rPr>
          <w:rFonts w:ascii="Times New Roman" w:hAnsi="Times New Roman" w:cs="Times New Roman"/>
          <w:sz w:val="28"/>
          <w:szCs w:val="28"/>
        </w:rPr>
        <w:t xml:space="preserve">адержанное лицо может получать передачу весом до двадцати килограммов в течение нахождения под стражей, а арестованное лицо </w:t>
      </w:r>
      <w:r>
        <w:rPr>
          <w:rFonts w:ascii="Times New Roman" w:hAnsi="Times New Roman" w:cs="Times New Roman"/>
          <w:sz w:val="28"/>
          <w:szCs w:val="28"/>
        </w:rPr>
        <w:t>–</w:t>
      </w:r>
      <w:r w:rsidR="004132DE" w:rsidRPr="000704CC">
        <w:rPr>
          <w:rFonts w:ascii="Times New Roman" w:hAnsi="Times New Roman" w:cs="Times New Roman"/>
          <w:sz w:val="28"/>
          <w:szCs w:val="28"/>
        </w:rPr>
        <w:t xml:space="preserve"> весом до семидесяти килограммов в течение месяца. Они могут получать передачи установленного размера единовременно или по частям.</w:t>
      </w:r>
    </w:p>
    <w:p w14:paraId="3BE68C49" w14:textId="1D14C2BA"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Деньги, поступившие на имя арестованных лиц, зачисляются на их личные счета. Они могут из своих средств отправлять денежные переводы на денежные счета родственников и иных лиц.</w:t>
      </w:r>
    </w:p>
    <w:p w14:paraId="16A0B2E0" w14:textId="77777777"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Отправка денежных переводов задержанным лицам запрещается.</w:t>
      </w:r>
    </w:p>
    <w:p w14:paraId="5DC69FF1" w14:textId="77777777" w:rsidR="00762C30"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 xml:space="preserve">Количество получаемых для задержанных или арестованных лиц медикаментов, рекомендованных им по заключению врача, не ограничивается. </w:t>
      </w:r>
    </w:p>
    <w:p w14:paraId="2DFAF37F" w14:textId="7D41BB98" w:rsidR="00287C8A" w:rsidRPr="000704CC"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Запрещаются к передаче задержанным или арестованным лицам вещества, предметы, которые представляют опасность для здоровья людей либо могут воспрепятствовать осуществлению целей содержания под стражей.</w:t>
      </w:r>
    </w:p>
    <w:p w14:paraId="1F960EF3" w14:textId="77777777" w:rsidR="00287C8A" w:rsidRDefault="004132DE" w:rsidP="00762C30">
      <w:pPr>
        <w:spacing w:line="360" w:lineRule="auto"/>
        <w:ind w:firstLine="708"/>
        <w:jc w:val="both"/>
        <w:rPr>
          <w:rFonts w:ascii="Times New Roman" w:hAnsi="Times New Roman" w:cs="Times New Roman"/>
          <w:sz w:val="28"/>
          <w:szCs w:val="28"/>
        </w:rPr>
      </w:pPr>
      <w:r w:rsidRPr="000704CC">
        <w:rPr>
          <w:rFonts w:ascii="Times New Roman" w:hAnsi="Times New Roman" w:cs="Times New Roman"/>
          <w:sz w:val="28"/>
          <w:szCs w:val="28"/>
        </w:rPr>
        <w:t>Передача задержанному или арестованному лицу запрещенных предметов</w:t>
      </w:r>
      <w:r w:rsidR="00762C30">
        <w:rPr>
          <w:rFonts w:ascii="Times New Roman" w:hAnsi="Times New Roman" w:cs="Times New Roman"/>
          <w:sz w:val="28"/>
          <w:szCs w:val="28"/>
        </w:rPr>
        <w:t xml:space="preserve"> или</w:t>
      </w:r>
      <w:r w:rsidRPr="000704CC">
        <w:rPr>
          <w:rFonts w:ascii="Times New Roman" w:hAnsi="Times New Roman" w:cs="Times New Roman"/>
          <w:sz w:val="28"/>
          <w:szCs w:val="28"/>
        </w:rPr>
        <w:t xml:space="preserve"> веществ влечет установленную законом ответств</w:t>
      </w:r>
      <w:r w:rsidR="00731A08">
        <w:rPr>
          <w:rFonts w:ascii="Times New Roman" w:hAnsi="Times New Roman" w:cs="Times New Roman"/>
          <w:sz w:val="28"/>
          <w:szCs w:val="28"/>
        </w:rPr>
        <w:t>енность.</w:t>
      </w:r>
    </w:p>
    <w:p w14:paraId="4EC3B5C8" w14:textId="77777777" w:rsidR="00731A08" w:rsidRDefault="00731A08" w:rsidP="00762C30">
      <w:pPr>
        <w:spacing w:line="360" w:lineRule="auto"/>
        <w:ind w:firstLine="708"/>
        <w:jc w:val="both"/>
        <w:rPr>
          <w:rFonts w:ascii="Times New Roman" w:hAnsi="Times New Roman" w:cs="Times New Roman"/>
          <w:sz w:val="28"/>
          <w:szCs w:val="28"/>
        </w:rPr>
      </w:pPr>
    </w:p>
    <w:p w14:paraId="372C5DE4" w14:textId="77777777" w:rsidR="00731A08" w:rsidRDefault="00731A08" w:rsidP="00762C30">
      <w:pPr>
        <w:spacing w:line="360" w:lineRule="auto"/>
        <w:ind w:firstLine="708"/>
        <w:jc w:val="both"/>
        <w:rPr>
          <w:rFonts w:ascii="Times New Roman" w:hAnsi="Times New Roman" w:cs="Times New Roman"/>
          <w:sz w:val="28"/>
          <w:szCs w:val="28"/>
        </w:rPr>
      </w:pPr>
    </w:p>
    <w:p w14:paraId="0F5C2ADA" w14:textId="00061E42" w:rsidR="00731A08" w:rsidRPr="000704CC" w:rsidRDefault="00731A08" w:rsidP="00731A08">
      <w:pPr>
        <w:spacing w:line="360" w:lineRule="auto"/>
        <w:ind w:firstLine="708"/>
        <w:jc w:val="right"/>
        <w:rPr>
          <w:rFonts w:ascii="Times New Roman" w:hAnsi="Times New Roman" w:cs="Times New Roman"/>
          <w:b/>
          <w:bCs/>
          <w:sz w:val="28"/>
          <w:szCs w:val="28"/>
        </w:rPr>
      </w:pPr>
      <w:r w:rsidRPr="00731A08">
        <w:rPr>
          <w:rFonts w:ascii="Times New Roman" w:hAnsi="Times New Roman" w:cs="Times New Roman"/>
          <w:b/>
          <w:bCs/>
          <w:sz w:val="28"/>
          <w:szCs w:val="28"/>
        </w:rPr>
        <w:t>Консульский отдел</w:t>
      </w:r>
    </w:p>
    <w:p w14:paraId="10B9A03D" w14:textId="3085C37E" w:rsidR="0028378E" w:rsidRPr="000704CC" w:rsidRDefault="0028378E" w:rsidP="005D7140">
      <w:pPr>
        <w:spacing w:line="360" w:lineRule="auto"/>
        <w:jc w:val="right"/>
        <w:rPr>
          <w:rFonts w:ascii="Times New Roman" w:hAnsi="Times New Roman" w:cs="Times New Roman"/>
          <w:b/>
          <w:bCs/>
          <w:sz w:val="28"/>
          <w:szCs w:val="28"/>
        </w:rPr>
      </w:pPr>
    </w:p>
    <w:sectPr w:rsidR="0028378E" w:rsidRPr="000704CC" w:rsidSect="000704CC">
      <w:pgSz w:w="11900" w:h="16840"/>
      <w:pgMar w:top="1418" w:right="1134" w:bottom="1418" w:left="1418"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587B" w14:textId="77777777" w:rsidR="00612B32" w:rsidRDefault="00612B32">
      <w:r>
        <w:separator/>
      </w:r>
    </w:p>
  </w:endnote>
  <w:endnote w:type="continuationSeparator" w:id="0">
    <w:p w14:paraId="11D8C921" w14:textId="77777777" w:rsidR="00612B32" w:rsidRDefault="0061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C37E" w14:textId="77777777" w:rsidR="00612B32" w:rsidRDefault="00612B32"/>
  </w:footnote>
  <w:footnote w:type="continuationSeparator" w:id="0">
    <w:p w14:paraId="2FF1A93B" w14:textId="77777777" w:rsidR="00612B32" w:rsidRDefault="00612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90772"/>
      <w:docPartObj>
        <w:docPartGallery w:val="Page Numbers (Top of Page)"/>
        <w:docPartUnique/>
      </w:docPartObj>
    </w:sdtPr>
    <w:sdtEndPr>
      <w:rPr>
        <w:rFonts w:ascii="Times New Roman" w:hAnsi="Times New Roman" w:cs="Times New Roman"/>
      </w:rPr>
    </w:sdtEndPr>
    <w:sdtContent>
      <w:p w14:paraId="1F67821F" w14:textId="14B6CEFB" w:rsidR="003D7A65" w:rsidRPr="003D7A65" w:rsidRDefault="003D7A65">
        <w:pPr>
          <w:pStyle w:val="a7"/>
          <w:jc w:val="right"/>
          <w:rPr>
            <w:rFonts w:ascii="Times New Roman" w:hAnsi="Times New Roman" w:cs="Times New Roman"/>
          </w:rPr>
        </w:pPr>
        <w:r w:rsidRPr="003D7A65">
          <w:rPr>
            <w:rFonts w:ascii="Times New Roman" w:hAnsi="Times New Roman" w:cs="Times New Roman"/>
          </w:rPr>
          <w:fldChar w:fldCharType="begin"/>
        </w:r>
        <w:r w:rsidRPr="003D7A65">
          <w:rPr>
            <w:rFonts w:ascii="Times New Roman" w:hAnsi="Times New Roman" w:cs="Times New Roman"/>
          </w:rPr>
          <w:instrText>PAGE   \* MERGEFORMAT</w:instrText>
        </w:r>
        <w:r w:rsidRPr="003D7A65">
          <w:rPr>
            <w:rFonts w:ascii="Times New Roman" w:hAnsi="Times New Roman" w:cs="Times New Roman"/>
          </w:rPr>
          <w:fldChar w:fldCharType="separate"/>
        </w:r>
        <w:r w:rsidRPr="003D7A65">
          <w:rPr>
            <w:rFonts w:ascii="Times New Roman" w:hAnsi="Times New Roman" w:cs="Times New Roman"/>
          </w:rPr>
          <w:t>2</w:t>
        </w:r>
        <w:r w:rsidRPr="003D7A65">
          <w:rPr>
            <w:rFonts w:ascii="Times New Roman" w:hAnsi="Times New Roman" w:cs="Times New Roman"/>
          </w:rPr>
          <w:fldChar w:fldCharType="end"/>
        </w:r>
      </w:p>
    </w:sdtContent>
  </w:sdt>
  <w:p w14:paraId="0D1BD8D4" w14:textId="77777777" w:rsidR="003D7A65" w:rsidRDefault="003D7A6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6BB1"/>
    <w:multiLevelType w:val="multilevel"/>
    <w:tmpl w:val="8C4EFA64"/>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E6B76"/>
    <w:multiLevelType w:val="multilevel"/>
    <w:tmpl w:val="B6045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17ACE"/>
    <w:multiLevelType w:val="multilevel"/>
    <w:tmpl w:val="16DE9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D5830"/>
    <w:multiLevelType w:val="multilevel"/>
    <w:tmpl w:val="F0DCC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94565"/>
    <w:multiLevelType w:val="multilevel"/>
    <w:tmpl w:val="022A5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A376BC"/>
    <w:multiLevelType w:val="multilevel"/>
    <w:tmpl w:val="CA189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B29BA"/>
    <w:multiLevelType w:val="multilevel"/>
    <w:tmpl w:val="0C602704"/>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024244"/>
    <w:multiLevelType w:val="multilevel"/>
    <w:tmpl w:val="E7AA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85F3A"/>
    <w:multiLevelType w:val="multilevel"/>
    <w:tmpl w:val="E7789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430D4"/>
    <w:multiLevelType w:val="multilevel"/>
    <w:tmpl w:val="C48A7D6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862A8"/>
    <w:multiLevelType w:val="multilevel"/>
    <w:tmpl w:val="255C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1608B9"/>
    <w:multiLevelType w:val="multilevel"/>
    <w:tmpl w:val="A754D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02C96"/>
    <w:multiLevelType w:val="multilevel"/>
    <w:tmpl w:val="554A6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4C3F3D"/>
    <w:multiLevelType w:val="multilevel"/>
    <w:tmpl w:val="84FAEDC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295087"/>
    <w:multiLevelType w:val="multilevel"/>
    <w:tmpl w:val="47305F76"/>
    <w:lvl w:ilvl="0">
      <w:start w:val="1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11"/>
  </w:num>
  <w:num w:numId="5">
    <w:abstractNumId w:val="8"/>
  </w:num>
  <w:num w:numId="6">
    <w:abstractNumId w:val="7"/>
  </w:num>
  <w:num w:numId="7">
    <w:abstractNumId w:val="13"/>
  </w:num>
  <w:num w:numId="8">
    <w:abstractNumId w:val="12"/>
  </w:num>
  <w:num w:numId="9">
    <w:abstractNumId w:val="4"/>
  </w:num>
  <w:num w:numId="10">
    <w:abstractNumId w:val="6"/>
  </w:num>
  <w:num w:numId="11">
    <w:abstractNumId w:val="2"/>
  </w:num>
  <w:num w:numId="12">
    <w:abstractNumId w:val="0"/>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8A"/>
    <w:rsid w:val="0004489A"/>
    <w:rsid w:val="00063A2A"/>
    <w:rsid w:val="000704CC"/>
    <w:rsid w:val="00074697"/>
    <w:rsid w:val="000C4812"/>
    <w:rsid w:val="00152178"/>
    <w:rsid w:val="001D7DF7"/>
    <w:rsid w:val="002120CE"/>
    <w:rsid w:val="00264CF4"/>
    <w:rsid w:val="0028378E"/>
    <w:rsid w:val="002843E7"/>
    <w:rsid w:val="00287C8A"/>
    <w:rsid w:val="00323686"/>
    <w:rsid w:val="00330CE7"/>
    <w:rsid w:val="003D7A65"/>
    <w:rsid w:val="004053C3"/>
    <w:rsid w:val="004132DE"/>
    <w:rsid w:val="004503FA"/>
    <w:rsid w:val="004A2CED"/>
    <w:rsid w:val="004D7D7F"/>
    <w:rsid w:val="00517339"/>
    <w:rsid w:val="0055293D"/>
    <w:rsid w:val="00582ACE"/>
    <w:rsid w:val="005D7140"/>
    <w:rsid w:val="006032E3"/>
    <w:rsid w:val="006128C9"/>
    <w:rsid w:val="00612B32"/>
    <w:rsid w:val="00622899"/>
    <w:rsid w:val="006B035D"/>
    <w:rsid w:val="00716701"/>
    <w:rsid w:val="00731A08"/>
    <w:rsid w:val="00746E8A"/>
    <w:rsid w:val="00762C30"/>
    <w:rsid w:val="007E3EC9"/>
    <w:rsid w:val="0080660B"/>
    <w:rsid w:val="008A2221"/>
    <w:rsid w:val="00984BB2"/>
    <w:rsid w:val="009A37FB"/>
    <w:rsid w:val="00A534F2"/>
    <w:rsid w:val="00A7324A"/>
    <w:rsid w:val="00BC51A7"/>
    <w:rsid w:val="00C039E6"/>
    <w:rsid w:val="00C11FAE"/>
    <w:rsid w:val="00C11FF2"/>
    <w:rsid w:val="00C85943"/>
    <w:rsid w:val="00CE776A"/>
    <w:rsid w:val="00D60C60"/>
    <w:rsid w:val="00DB0D43"/>
    <w:rsid w:val="00E61301"/>
    <w:rsid w:val="00F109DD"/>
    <w:rsid w:val="00FA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CDF4"/>
  <w15:docId w15:val="{479027C8-2064-444F-AD54-D307A3E1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b w:val="0"/>
      <w:bCs w:val="0"/>
      <w:i/>
      <w:iCs/>
      <w:smallCaps w:val="0"/>
      <w:strike w:val="0"/>
      <w:sz w:val="38"/>
      <w:szCs w:val="38"/>
      <w:u w:val="none"/>
      <w:lang w:val="hy-AM" w:eastAsia="hy-AM" w:bidi="hy-AM"/>
    </w:rPr>
  </w:style>
  <w:style w:type="character" w:customStyle="1" w:styleId="3">
    <w:name w:val="Основной текст (3)_"/>
    <w:basedOn w:val="a0"/>
    <w:link w:val="30"/>
    <w:rPr>
      <w:rFonts w:ascii="Arial" w:eastAsia="Arial" w:hAnsi="Arial" w:cs="Arial"/>
      <w:b w:val="0"/>
      <w:bCs w:val="0"/>
      <w:i/>
      <w:iCs/>
      <w:smallCaps w:val="0"/>
      <w:strike w:val="0"/>
      <w:sz w:val="24"/>
      <w:szCs w:val="24"/>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line="252" w:lineRule="auto"/>
      <w:ind w:left="1180" w:firstLine="740"/>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220"/>
      <w:ind w:left="6800"/>
      <w:outlineLvl w:val="0"/>
    </w:pPr>
    <w:rPr>
      <w:i/>
      <w:iCs/>
      <w:sz w:val="38"/>
      <w:szCs w:val="38"/>
      <w:lang w:val="hy-AM" w:eastAsia="hy-AM" w:bidi="hy-AM"/>
    </w:rPr>
  </w:style>
  <w:style w:type="paragraph" w:customStyle="1" w:styleId="30">
    <w:name w:val="Основной текст (3)"/>
    <w:basedOn w:val="a"/>
    <w:link w:val="3"/>
    <w:pPr>
      <w:shd w:val="clear" w:color="auto" w:fill="FFFFFF"/>
    </w:pPr>
    <w:rPr>
      <w:rFonts w:ascii="Arial" w:eastAsia="Arial" w:hAnsi="Arial" w:cs="Arial"/>
      <w:i/>
      <w:iCs/>
    </w:rPr>
  </w:style>
  <w:style w:type="paragraph" w:customStyle="1" w:styleId="11">
    <w:name w:val="Основной текст1"/>
    <w:basedOn w:val="a"/>
    <w:link w:val="a5"/>
    <w:pPr>
      <w:shd w:val="clear" w:color="auto" w:fill="FFFFFF"/>
      <w:spacing w:line="394" w:lineRule="auto"/>
      <w:ind w:firstLine="400"/>
      <w:jc w:val="both"/>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line="360" w:lineRule="auto"/>
      <w:ind w:firstLine="730"/>
      <w:outlineLvl w:val="1"/>
    </w:pPr>
    <w:rPr>
      <w:rFonts w:ascii="Times New Roman" w:eastAsia="Times New Roman" w:hAnsi="Times New Roman" w:cs="Times New Roman"/>
      <w:b/>
      <w:bCs/>
    </w:rPr>
  </w:style>
  <w:style w:type="character" w:styleId="a6">
    <w:name w:val="Hyperlink"/>
    <w:basedOn w:val="a0"/>
    <w:uiPriority w:val="99"/>
    <w:unhideWhenUsed/>
    <w:rsid w:val="0004489A"/>
    <w:rPr>
      <w:color w:val="0563C1" w:themeColor="hyperlink"/>
      <w:u w:val="single"/>
    </w:rPr>
  </w:style>
  <w:style w:type="paragraph" w:styleId="a7">
    <w:name w:val="header"/>
    <w:basedOn w:val="a"/>
    <w:link w:val="a8"/>
    <w:uiPriority w:val="99"/>
    <w:unhideWhenUsed/>
    <w:rsid w:val="003D7A65"/>
    <w:pPr>
      <w:tabs>
        <w:tab w:val="center" w:pos="4677"/>
        <w:tab w:val="right" w:pos="9355"/>
      </w:tabs>
    </w:pPr>
  </w:style>
  <w:style w:type="character" w:customStyle="1" w:styleId="a8">
    <w:name w:val="Верхний колонтитул Знак"/>
    <w:basedOn w:val="a0"/>
    <w:link w:val="a7"/>
    <w:uiPriority w:val="99"/>
    <w:rsid w:val="003D7A65"/>
    <w:rPr>
      <w:color w:val="000000"/>
    </w:rPr>
  </w:style>
  <w:style w:type="paragraph" w:styleId="a9">
    <w:name w:val="footer"/>
    <w:basedOn w:val="a"/>
    <w:link w:val="aa"/>
    <w:uiPriority w:val="99"/>
    <w:unhideWhenUsed/>
    <w:rsid w:val="003D7A65"/>
    <w:pPr>
      <w:tabs>
        <w:tab w:val="center" w:pos="4677"/>
        <w:tab w:val="right" w:pos="9355"/>
      </w:tabs>
    </w:pPr>
  </w:style>
  <w:style w:type="character" w:customStyle="1" w:styleId="aa">
    <w:name w:val="Нижний колонтитул Знак"/>
    <w:basedOn w:val="a0"/>
    <w:link w:val="a9"/>
    <w:uiPriority w:val="99"/>
    <w:rsid w:val="003D7A6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2020-12-28T13:25:00Z</cp:lastPrinted>
  <dcterms:created xsi:type="dcterms:W3CDTF">2020-12-29T08:22:00Z</dcterms:created>
  <dcterms:modified xsi:type="dcterms:W3CDTF">2020-12-29T08:22:00Z</dcterms:modified>
</cp:coreProperties>
</file>